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0C" w:rsidRDefault="00A2660C" w:rsidP="00A2660C">
      <w:pPr>
        <w:spacing w:after="0" w:line="240" w:lineRule="auto"/>
        <w:jc w:val="center"/>
        <w:rPr>
          <w:rFonts w:ascii="Times New Roman" w:eastAsia="A" w:hAnsi="Times New Roman"/>
          <w:b/>
          <w:sz w:val="28"/>
          <w:szCs w:val="28"/>
        </w:rPr>
      </w:pPr>
      <w:r>
        <w:rPr>
          <w:rFonts w:ascii="Times New Roman" w:eastAsia="A" w:hAnsi="Times New Roman"/>
          <w:b/>
          <w:sz w:val="28"/>
          <w:szCs w:val="28"/>
        </w:rPr>
        <w:t>АДМИНИСТРАЦИЯ  РОЖКИНСКОГО СЕЛЬСКОГО ПОСЕЛЕНИЯ</w:t>
      </w:r>
    </w:p>
    <w:p w:rsidR="00A2660C" w:rsidRDefault="00A2660C" w:rsidP="00A2660C">
      <w:pPr>
        <w:spacing w:after="0" w:line="240" w:lineRule="auto"/>
        <w:jc w:val="center"/>
        <w:rPr>
          <w:rFonts w:ascii="Times New Roman" w:eastAsia="A" w:hAnsi="Times New Roman"/>
          <w:b/>
          <w:sz w:val="28"/>
          <w:szCs w:val="28"/>
        </w:rPr>
      </w:pPr>
      <w:r>
        <w:rPr>
          <w:rFonts w:ascii="Times New Roman" w:eastAsia="A" w:hAnsi="Times New Roman"/>
          <w:b/>
          <w:sz w:val="28"/>
          <w:szCs w:val="28"/>
        </w:rPr>
        <w:t xml:space="preserve"> МАЛМЫЖСКОГО РАЙОНА КИРОВСКОЙ ОБЛАСТИ</w:t>
      </w:r>
    </w:p>
    <w:p w:rsidR="00A2660C" w:rsidRDefault="00A2660C" w:rsidP="00A2660C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A2660C" w:rsidRDefault="00A2660C" w:rsidP="00A2660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A2660C" w:rsidRDefault="00A2660C" w:rsidP="00A2660C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</w:rPr>
      </w:pPr>
      <w:r>
        <w:rPr>
          <w:rFonts w:ascii="Times New Roman" w:eastAsia="Calibri" w:hAnsi="Times New Roman"/>
          <w:b/>
          <w:sz w:val="32"/>
          <w:szCs w:val="32"/>
        </w:rPr>
        <w:t>ПОСТАНОВЛЕНИЕ</w:t>
      </w:r>
    </w:p>
    <w:p w:rsidR="00A2660C" w:rsidRDefault="00A2660C" w:rsidP="00A2660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A2660C" w:rsidRDefault="00290849" w:rsidP="00A2660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27.05</w:t>
      </w:r>
      <w:r w:rsidR="00A2660C">
        <w:rPr>
          <w:rFonts w:ascii="Times New Roman" w:eastAsia="Calibri" w:hAnsi="Times New Roman"/>
          <w:sz w:val="28"/>
          <w:szCs w:val="28"/>
        </w:rPr>
        <w:t>.2022                                                                                                №  23</w:t>
      </w:r>
    </w:p>
    <w:p w:rsidR="00A2660C" w:rsidRDefault="00A2660C" w:rsidP="00A2660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с. Рожки</w:t>
      </w:r>
    </w:p>
    <w:p w:rsidR="00A2660C" w:rsidRDefault="00A2660C" w:rsidP="00A2660C">
      <w:pPr>
        <w:ind w:right="-5"/>
        <w:jc w:val="center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 создании комиссии по приёмке поставленных товаров, выполненных работ, оказанных услуг и проведении экспертизы на соответствие результатов закупки условиям муниципального контракта (договора)</w:t>
      </w:r>
    </w:p>
    <w:p w:rsidR="00A2660C" w:rsidRDefault="00A2660C" w:rsidP="00A2660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A2660C" w:rsidRDefault="00A2660C" w:rsidP="00A2660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/>
          <w:sz w:val="28"/>
          <w:szCs w:val="24"/>
        </w:rPr>
        <w:t>В соответствии с ч.6 ст.94 Федерального закона от 5 апреля 2013 года</w:t>
      </w:r>
      <w:r>
        <w:rPr>
          <w:rFonts w:ascii="Times New Roman" w:hAnsi="Times New Roman"/>
          <w:sz w:val="28"/>
          <w:szCs w:val="24"/>
        </w:rPr>
        <w:br/>
        <w:t xml:space="preserve">№ 44-ФЗ «О контрактной системе в сфере закупок товаров, работ, услуг для обеспечения государственных и муниципальных нужд», (далее – Закон № 44-ФЗ),  в рамках осуществления закупок товаров, работ, услуг для обеспечения государственных (муниципальных) нужд, администрация </w:t>
      </w:r>
      <w:proofErr w:type="spellStart"/>
      <w:r>
        <w:rPr>
          <w:rFonts w:ascii="Times New Roman" w:hAnsi="Times New Roman"/>
          <w:sz w:val="28"/>
          <w:szCs w:val="24"/>
        </w:rPr>
        <w:t>Рожкинского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4"/>
        </w:rPr>
        <w:t>Малмыжского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района Кировской области</w:t>
      </w:r>
      <w:proofErr w:type="gramEnd"/>
      <w:r>
        <w:rPr>
          <w:rFonts w:ascii="Times New Roman" w:hAnsi="Times New Roman"/>
          <w:sz w:val="28"/>
          <w:szCs w:val="24"/>
        </w:rPr>
        <w:t xml:space="preserve"> ПОСТАНОВЛЯЕТ: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Создать комиссию по приёмке поставленных товаров, выполненных работ, оказанных услуг и </w:t>
      </w:r>
      <w:proofErr w:type="gramStart"/>
      <w:r>
        <w:rPr>
          <w:rFonts w:ascii="Times New Roman" w:hAnsi="Times New Roman"/>
          <w:sz w:val="28"/>
          <w:szCs w:val="24"/>
        </w:rPr>
        <w:t>проведении</w:t>
      </w:r>
      <w:proofErr w:type="gramEnd"/>
      <w:r>
        <w:rPr>
          <w:rFonts w:ascii="Times New Roman" w:hAnsi="Times New Roman"/>
          <w:sz w:val="28"/>
          <w:szCs w:val="24"/>
        </w:rPr>
        <w:t xml:space="preserve"> экспертизы на соответствие результатов закупки условиям муниципального контракта (договора) и утвердить ее состав согласно приложению № 1.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2.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Утвердить Положение о комиссии по приёмке поставленных товаров, выполненных работ, оказанных услуг и проведении экспертизы на соответствие результатов закупки условиям муниципального контракта (договора) согласно приложению № 2. </w:t>
      </w:r>
    </w:p>
    <w:p w:rsidR="00A2660C" w:rsidRDefault="00A2660C" w:rsidP="00A2660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3. Настоящее постановление вступает в силу с момента подписания и распространяется на правоотношения, возникшие с 01.01.2022 года.</w:t>
      </w:r>
    </w:p>
    <w:p w:rsidR="00A2660C" w:rsidRDefault="00A2660C" w:rsidP="00A2660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pStyle w:val="a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4"/>
        </w:rPr>
        <w:t>Рожкинского</w:t>
      </w:r>
      <w:proofErr w:type="spellEnd"/>
    </w:p>
    <w:p w:rsidR="00A2660C" w:rsidRDefault="00A2660C" w:rsidP="00A2660C">
      <w:pPr>
        <w:pStyle w:val="a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сельского поселения</w:t>
      </w:r>
      <w:r>
        <w:rPr>
          <w:rFonts w:ascii="Times New Roman" w:hAnsi="Times New Roman"/>
          <w:sz w:val="28"/>
          <w:szCs w:val="24"/>
        </w:rPr>
        <w:tab/>
        <w:t xml:space="preserve">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4"/>
        </w:rPr>
        <w:t>В.Г.Кучков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</w:p>
    <w:tbl>
      <w:tblPr>
        <w:tblW w:w="0" w:type="auto"/>
        <w:tblLook w:val="04A0"/>
      </w:tblPr>
      <w:tblGrid>
        <w:gridCol w:w="4785"/>
        <w:gridCol w:w="4785"/>
      </w:tblGrid>
      <w:tr w:rsidR="00A2660C" w:rsidTr="00A2660C">
        <w:tc>
          <w:tcPr>
            <w:tcW w:w="4785" w:type="dxa"/>
          </w:tcPr>
          <w:p w:rsidR="00A2660C" w:rsidRDefault="00A2660C">
            <w:pPr>
              <w:pStyle w:val="a3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  <w:hideMark/>
          </w:tcPr>
          <w:p w:rsidR="00A2660C" w:rsidRDefault="00A2660C">
            <w:pPr>
              <w:pStyle w:val="a3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A2660C" w:rsidRDefault="00A2660C">
            <w:pPr>
              <w:pStyle w:val="a3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Приложение № 1</w:t>
            </w:r>
          </w:p>
          <w:p w:rsidR="00A2660C" w:rsidRDefault="00A2660C">
            <w:pPr>
              <w:pStyle w:val="a3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УТВЕРЖДЕН</w:t>
            </w:r>
          </w:p>
          <w:p w:rsidR="00A2660C" w:rsidRDefault="00A2660C">
            <w:pPr>
              <w:pStyle w:val="a3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постановлением администрации</w:t>
            </w:r>
          </w:p>
          <w:p w:rsidR="00A2660C" w:rsidRDefault="00A2660C">
            <w:pPr>
              <w:pStyle w:val="a3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Рожкинского</w:t>
            </w:r>
            <w:proofErr w:type="spellEnd"/>
          </w:p>
          <w:p w:rsidR="00A2660C" w:rsidRDefault="00A2660C">
            <w:pPr>
              <w:pStyle w:val="a3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сельского поселения</w:t>
            </w:r>
          </w:p>
          <w:p w:rsidR="00A2660C" w:rsidRDefault="00290849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от  27.05</w:t>
            </w:r>
            <w:r w:rsidR="00A2660C">
              <w:rPr>
                <w:rFonts w:ascii="Times New Roman" w:hAnsi="Times New Roman"/>
                <w:sz w:val="28"/>
                <w:szCs w:val="24"/>
              </w:rPr>
              <w:t>.2022 № 2</w:t>
            </w:r>
            <w:r w:rsidR="000531E6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</w:tr>
    </w:tbl>
    <w:p w:rsidR="00A2660C" w:rsidRDefault="00A2660C" w:rsidP="00A2660C">
      <w:pPr>
        <w:pStyle w:val="a3"/>
        <w:jc w:val="right"/>
        <w:rPr>
          <w:rFonts w:ascii="Times New Roman" w:hAnsi="Times New Roman"/>
        </w:rPr>
      </w:pPr>
    </w:p>
    <w:p w:rsidR="00A2660C" w:rsidRDefault="00A2660C" w:rsidP="00A2660C">
      <w:pPr>
        <w:pStyle w:val="a3"/>
        <w:jc w:val="right"/>
        <w:rPr>
          <w:rFonts w:ascii="Times New Roman" w:hAnsi="Times New Roman"/>
        </w:rPr>
      </w:pPr>
    </w:p>
    <w:p w:rsidR="00A2660C" w:rsidRDefault="00A2660C" w:rsidP="00A2660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СОСТАВ</w:t>
      </w:r>
    </w:p>
    <w:p w:rsidR="00A2660C" w:rsidRDefault="00A2660C" w:rsidP="00A2660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комиссия по приёмке поставленных товаров, выполненных работ, оказанных услуг и </w:t>
      </w:r>
      <w:proofErr w:type="gramStart"/>
      <w:r>
        <w:rPr>
          <w:rFonts w:ascii="Times New Roman" w:hAnsi="Times New Roman"/>
          <w:b/>
          <w:sz w:val="28"/>
          <w:szCs w:val="24"/>
        </w:rPr>
        <w:t>проведении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экспертизы на соответствие результатов закупки условиям муниципального контракта (договора)</w:t>
      </w:r>
    </w:p>
    <w:p w:rsidR="00A2660C" w:rsidRDefault="00A2660C" w:rsidP="00A2660C">
      <w:pPr>
        <w:shd w:val="clear" w:color="auto" w:fill="FFFFFF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2660C" w:rsidRDefault="00A2660C" w:rsidP="00A2660C">
      <w:pPr>
        <w:shd w:val="clear" w:color="auto" w:fill="FFFFFF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2660C" w:rsidTr="00A2660C">
        <w:trPr>
          <w:trHeight w:val="3543"/>
        </w:trPr>
        <w:tc>
          <w:tcPr>
            <w:tcW w:w="4785" w:type="dxa"/>
          </w:tcPr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КУЧКОВ</w:t>
            </w: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Владимир Григорьевич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ГИЛЯЗОВА</w:t>
            </w: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Тамара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Гвановна</w:t>
            </w:r>
            <w:proofErr w:type="spellEnd"/>
            <w:r w:rsidR="00A266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СОЛОДЯНКИНА</w:t>
            </w: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Светлана Александровна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</w:t>
            </w:r>
          </w:p>
          <w:p w:rsidR="00A2660C" w:rsidRDefault="00A2660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ЧЛЕНЫ КОМИССИИ: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МЕДВЕДЕВА </w:t>
            </w: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Ольга  Алексеевна 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СОЛОДЯНКИНА</w:t>
            </w:r>
            <w:r w:rsidR="00A266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</w:t>
            </w: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Александра  Владимировна </w:t>
            </w:r>
          </w:p>
        </w:tc>
        <w:tc>
          <w:tcPr>
            <w:tcW w:w="4786" w:type="dxa"/>
          </w:tcPr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Глава администрации сельского поселения, председатель комиссии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 по общим и социальным  вопросам, заместитель председателя комиссии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 администрации сельского поселения, бухгалтер-финансист, секретарь комиссии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Инспектор ВУС администрации сельского поселения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Заведующая сельским Домом культуры, депутат сельской Думы </w:t>
            </w:r>
            <w:r w:rsidR="00A266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A2660C" w:rsidRDefault="00A2660C" w:rsidP="00A2660C">
      <w:pPr>
        <w:shd w:val="clear" w:color="auto" w:fill="FFFFFF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</w:t>
      </w:r>
    </w:p>
    <w:p w:rsidR="00A2660C" w:rsidRDefault="00A2660C" w:rsidP="00A2660C">
      <w:pPr>
        <w:shd w:val="clear" w:color="auto" w:fill="FFFFFF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2660C" w:rsidRDefault="00A2660C" w:rsidP="00A2660C">
      <w:pPr>
        <w:shd w:val="clear" w:color="auto" w:fill="FFFFFF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A2660C" w:rsidTr="00A2660C">
        <w:tc>
          <w:tcPr>
            <w:tcW w:w="4785" w:type="dxa"/>
          </w:tcPr>
          <w:p w:rsidR="00A2660C" w:rsidRDefault="00A266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  <w:hideMark/>
          </w:tcPr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A2660C" w:rsidRDefault="00053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Рожкин</w:t>
            </w:r>
            <w:r w:rsidR="00A2660C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="00A266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2660C" w:rsidRDefault="00A26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2660C" w:rsidRDefault="002908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27.05</w:t>
            </w:r>
            <w:r w:rsidR="00A2660C">
              <w:rPr>
                <w:rFonts w:ascii="Times New Roman" w:hAnsi="Times New Roman"/>
                <w:sz w:val="28"/>
                <w:szCs w:val="28"/>
              </w:rPr>
              <w:t>.2022 № 2</w:t>
            </w:r>
            <w:r w:rsidR="000531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A2660C" w:rsidRDefault="00A2660C" w:rsidP="00A2660C">
      <w:pPr>
        <w:shd w:val="clear" w:color="auto" w:fill="FFFFFF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2660C" w:rsidRDefault="00A2660C" w:rsidP="00A2660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                                                                                                                                    о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 приёмке поставленных товаров, выполненных работ, оказанных услуг и проведении экспертизы на соответствие результатов закупки условиям муниципального контракта (договора)</w:t>
      </w:r>
    </w:p>
    <w:p w:rsidR="00A2660C" w:rsidRDefault="00A2660C" w:rsidP="00A2660C">
      <w:pPr>
        <w:shd w:val="clear" w:color="auto" w:fill="FFFFFF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A2660C" w:rsidRDefault="00A2660C" w:rsidP="00A2660C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spacing w:after="0"/>
        <w:ind w:left="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2660C" w:rsidRDefault="00A2660C" w:rsidP="00A2660C">
      <w:pPr>
        <w:widowControl w:val="0"/>
        <w:shd w:val="clear" w:color="auto" w:fill="FFFFFF"/>
        <w:tabs>
          <w:tab w:val="left" w:pos="0"/>
        </w:tabs>
        <w:spacing w:after="0"/>
        <w:ind w:left="1697"/>
        <w:contextualSpacing/>
        <w:rPr>
          <w:rFonts w:ascii="Times New Roman" w:hAnsi="Times New Roman"/>
          <w:b/>
          <w:sz w:val="28"/>
          <w:szCs w:val="28"/>
        </w:rPr>
      </w:pP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</w:t>
      </w:r>
      <w:r w:rsidR="000531E6">
        <w:rPr>
          <w:rFonts w:ascii="Times New Roman" w:hAnsi="Times New Roman"/>
          <w:sz w:val="28"/>
          <w:szCs w:val="28"/>
        </w:rPr>
        <w:t xml:space="preserve">д» администрация </w:t>
      </w:r>
      <w:proofErr w:type="spellStart"/>
      <w:r w:rsidR="000531E6">
        <w:rPr>
          <w:rFonts w:ascii="Times New Roman" w:hAnsi="Times New Roman"/>
          <w:sz w:val="28"/>
          <w:szCs w:val="28"/>
        </w:rPr>
        <w:t>Рожкин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поселения» (далее – Заказчик) в ходе исполнения муниципального контракта (договора) обязано обеспечить приёмку поставленных товаров (выполненных работ, оказанных услуг), предусмотренных муниципальным контрактом (договором) (далее - Контракт), включая проведение экспертизы результатов, предусмотренных Контрактом.</w:t>
      </w:r>
      <w:proofErr w:type="gramEnd"/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Настоящее Положение определяет порядок создания и деятельности комиссии по приёмке поставленных товаров, выполненных работ, оказанных услуг (далее – Комиссия) в рамках исполнения Контрактов на поставку товаров, выполнение работ, оказание услуг, а так же проведение экспертизы результатов, предусмотренных контрактом, силами Заказчика.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 своей деятельности приёмочная комиссия руководствуется Гражданским кодексом Российской Федерации, Федеральным </w:t>
      </w:r>
      <w:hyperlink r:id="rId6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05.04.2013  № 44-ФЗ «О контрактной системе в сфере закупок товаров, работ, услуг для обеспечения государственных и муниципальных нужд», иными нормативными правовыми актами, условиями и требованиями Контракта и настоящим Положением.</w:t>
      </w:r>
    </w:p>
    <w:p w:rsidR="00A2660C" w:rsidRDefault="00A2660C" w:rsidP="00A2660C">
      <w:pPr>
        <w:widowControl w:val="0"/>
        <w:shd w:val="clear" w:color="auto" w:fill="FFFFFF"/>
        <w:tabs>
          <w:tab w:val="left" w:pos="0"/>
        </w:tabs>
        <w:spacing w:after="0" w:line="360" w:lineRule="auto"/>
        <w:ind w:left="1277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Задачи и функции  Комиссии</w:t>
      </w:r>
    </w:p>
    <w:p w:rsidR="00A2660C" w:rsidRDefault="00A2660C" w:rsidP="00A2660C">
      <w:pPr>
        <w:widowControl w:val="0"/>
        <w:shd w:val="clear" w:color="auto" w:fill="FFFFFF"/>
        <w:tabs>
          <w:tab w:val="left" w:pos="0"/>
        </w:tabs>
        <w:spacing w:after="0" w:line="360" w:lineRule="auto"/>
        <w:ind w:left="127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2660C" w:rsidRDefault="00A2660C" w:rsidP="00A2660C">
      <w:pPr>
        <w:widowControl w:val="0"/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2.1.Основными задачами Комиссии являются:</w:t>
      </w:r>
    </w:p>
    <w:p w:rsidR="00A2660C" w:rsidRDefault="00A2660C" w:rsidP="00A2660C">
      <w:pPr>
        <w:widowControl w:val="0"/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соответствия поставленных товаров (работ, услуг) условиям и требованиям заключенного государственного контракта;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подтверждение факта исполнения поставщиком (подрядчиком, исполнителем) обязательств по передаче товаров, результатов работ и оказанию услуг Заказчику;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отчетных материалов о работе Комиссии.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Для выполнения поставленных задач Комиссия реализует следующие функции: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 анализ документов, подтверждающих факт поставки товаров, выполнения работ или оказания услуг, на предмет соответствия указанных товаров (работ, услуг) количеству и качеству, ассортименту, годности, утвержденным образцам и формам изготовления, а также другим требованиям, предусмотренным государственным контрактом включая сроки поставки товара, оказания услуг, выполнения работ;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 анализ документов, подтверждающих факт поставки товаров, выполнения работ или оказания услуг Заказчику;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проводит анализ представленных поставщиком (подрядчиком, исполнителем) отчетных документов и материалов, включая товарно-транспортные документы, накладные, документы завода изготовителя, инструкции по эксплуатации товара, паспорт на товар, сертификаты соответствия, доверенности, промежуточные и (или) итоговые акты о результатах проверки (испытания) материалов, оборудования на предмет их соответствия требованиям законодательства Российской Федерации и условиям Контракта (если такие требования установлены), а также устанавливает наличие предусмотренного условиями государственного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контракта количества экземпляров и копий отчетных документов и материалов;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при необходимости запрашивает у поставщика (подрядчика, исполнителя) недостающие отчетные документы и </w:t>
      </w:r>
      <w:proofErr w:type="gramStart"/>
      <w:r>
        <w:rPr>
          <w:rFonts w:ascii="Times New Roman" w:hAnsi="Times New Roman"/>
          <w:sz w:val="28"/>
          <w:szCs w:val="28"/>
        </w:rPr>
        <w:t>материалы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предусмотренные условиями Контракта, а также получает разъяснения по представленным документам и материалам.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По результатам проведенной экспертизы товаров (работ, услуг) составляется заключение, которое подписывается членами Комиссии (приложение № 1).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По результатам заключения принимается </w:t>
      </w:r>
      <w:proofErr w:type="gramStart"/>
      <w:r>
        <w:rPr>
          <w:rFonts w:ascii="Times New Roman" w:hAnsi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и визируют акты сдачи-приемки товаров (работ, услуг) на основании проведенной экспертизы (приложение № 2).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widowControl w:val="0"/>
        <w:shd w:val="clear" w:color="auto" w:fill="FFFFFF"/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Состав и полномочия членов Комиссии</w:t>
      </w:r>
    </w:p>
    <w:p w:rsidR="00A2660C" w:rsidRDefault="00A2660C" w:rsidP="00A2660C">
      <w:pPr>
        <w:widowControl w:val="0"/>
        <w:shd w:val="clear" w:color="auto" w:fill="FFFFFF"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Комиссия формируется из числа работников Заказчика, обладающих специальными знаниями, опытом для проверки предоставленных поставщиком (подрядчиком, исполнителем) результатов, предусмотренных Контрактом, в части их соответствия условиям и требованиям Контракта. 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3.2. В состав Комиссии входят председатель, заместитель председателя, секретарь и члены Комиссии. Численный состав Комиссии - не менее пяти человек. Общее количество членов Комиссии не может быть четным.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В случае одновременного отсутствия председателя Комиссии и его заместителя функции председателя на заседании Комиссии исполняет член комиссии, который избирается простым большинством голосов из числа присутствующих на заседании членов комиссии, что фиксируется в протоколе заседания.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Члены Комиссии несут персональную ответственность за соблюдение требований, установленных законодательством Российской </w:t>
      </w:r>
      <w:r>
        <w:rPr>
          <w:rFonts w:ascii="Times New Roman" w:hAnsi="Times New Roman"/>
          <w:sz w:val="28"/>
          <w:szCs w:val="28"/>
        </w:rPr>
        <w:lastRenderedPageBreak/>
        <w:t xml:space="preserve">Федерации о контрактной системе в сфере закупок и подзаконными нормативными правовыми актами. </w:t>
      </w:r>
    </w:p>
    <w:p w:rsidR="00A2660C" w:rsidRDefault="00A2660C" w:rsidP="00A2660C">
      <w:pPr>
        <w:widowControl w:val="0"/>
        <w:shd w:val="clear" w:color="auto" w:fill="FFFFFF"/>
        <w:tabs>
          <w:tab w:val="left" w:pos="0"/>
        </w:tabs>
        <w:spacing w:after="0" w:line="360" w:lineRule="auto"/>
        <w:ind w:left="127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2660C" w:rsidRDefault="00A2660C" w:rsidP="00A2660C">
      <w:pPr>
        <w:widowControl w:val="0"/>
        <w:shd w:val="clear" w:color="auto" w:fill="FFFFFF"/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Порядок осуществления работы комиссии при проведении экспертизы на соответствие результатов закупки условиям муниципального контракта (договора)</w:t>
      </w:r>
    </w:p>
    <w:p w:rsidR="00A2660C" w:rsidRDefault="00A2660C" w:rsidP="00A2660C">
      <w:pPr>
        <w:widowControl w:val="0"/>
        <w:shd w:val="clear" w:color="auto" w:fill="FFFFFF"/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2660C" w:rsidRDefault="00A2660C" w:rsidP="00A2660C">
      <w:pPr>
        <w:widowControl w:val="0"/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Комиссия выносит заключение о соответствии поставляемого товара, выполненной работы, оказанной услуги, в течение 5 (пяти) рабочих дней с момента поступления Заказчику акта приема-передачи поставленных товаров, выполненных работ, оказанных услуг.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Решения Комиссии правомочны, если в работе Комиссии участвуют не менее четырех ее членов.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Комиссия принимает решения открытым голосованием простым большинством голосов от числа присутствующих членов Комиссии. В случае равенства голосов Председатель имеет решающий голос.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По итогам проведения экспертизы соответствия поставляемого товара, выполненной работы, оказанной услуги условиям Контракта, Комиссией принимается одно из следующих решений: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Товары поставлены (работы выполнены, услуги исполнены) полностью, в соответствии с условиями Контракта и подлежат приемке;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Товары поставлены, работы выполнены, услуги исполнены с существенными нарушениями условий Контракта и (или) предусмотренной им нормативной и технической документации и не подлежат приемке.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По итогам проверки соответствия товаров, работ, услуг выявлены замечания по поставке товаров, выполнению работ, оказанию услуг, которые поставщику (подрядчику, исполнителю или иной стороне Контракта) следует устранить в согласованные с Заказчиком сроки.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Результаты экспертизы оформляются в виде Заключения, которое подписывается членами Комиссии и должно быть объективным, </w:t>
      </w:r>
      <w:r>
        <w:rPr>
          <w:rFonts w:ascii="Times New Roman" w:hAnsi="Times New Roman"/>
          <w:sz w:val="28"/>
          <w:szCs w:val="28"/>
        </w:rPr>
        <w:lastRenderedPageBreak/>
        <w:t>обоснованным и соответствовать действующему законодательству Российской Федерации. Если член комиссии имеет особое мнение, оно заносится в Заключение.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по результатам экспертизы установлены нарушения требований Контракта, не препятствующие приёмке поставленного товара, выполненной работы или оказанной услуги, в Заключение могут содержаться предложения об устранении данных нарушений, в том числе с указанием срока их устранения.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4.7. На основании Заключения принимается решение о приёмке товаров, работ, услуг путем подписания акта приемки товаров (работ, услуг).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Заключение Комиссии прикладывается к акту приемки товаров (работ, услуг).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 Если Комиссией будет принято решение о несоответствии поставленных товаров (работ, услуг) условиям Контракта, то уполномоченный член комиссии, в сроки определённые Контрактом, направляет поставщику (подрядчику, исполнителю или иной стороне Контракта) в письменной форме мотивированный отказ от подписания документа о приёмке.</w:t>
      </w:r>
    </w:p>
    <w:p w:rsidR="00A2660C" w:rsidRDefault="00A2660C" w:rsidP="00A266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tabs>
          <w:tab w:val="left" w:pos="6180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A2660C" w:rsidRDefault="00A2660C" w:rsidP="00A2660C">
      <w:pPr>
        <w:tabs>
          <w:tab w:val="left" w:pos="6180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tabs>
          <w:tab w:val="left" w:pos="61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tabs>
          <w:tab w:val="left" w:pos="61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tabs>
          <w:tab w:val="left" w:pos="61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tabs>
          <w:tab w:val="left" w:pos="61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tabs>
          <w:tab w:val="left" w:pos="618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 1</w:t>
      </w:r>
    </w:p>
    <w:p w:rsidR="00A2660C" w:rsidRDefault="00A2660C" w:rsidP="00A2660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к Положению о приемочной комиссии</w:t>
      </w:r>
    </w:p>
    <w:p w:rsidR="00A2660C" w:rsidRDefault="000531E6" w:rsidP="000531E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2660C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="00A2660C">
        <w:rPr>
          <w:rFonts w:ascii="Times New Roman" w:hAnsi="Times New Roman"/>
          <w:sz w:val="28"/>
          <w:szCs w:val="28"/>
        </w:rPr>
        <w:t>проведении</w:t>
      </w:r>
      <w:proofErr w:type="gramEnd"/>
      <w:r w:rsidR="00A2660C">
        <w:rPr>
          <w:rFonts w:ascii="Times New Roman" w:hAnsi="Times New Roman"/>
          <w:sz w:val="28"/>
          <w:szCs w:val="28"/>
        </w:rPr>
        <w:t xml:space="preserve"> экспертизы на соответствие </w:t>
      </w:r>
    </w:p>
    <w:p w:rsidR="00A2660C" w:rsidRDefault="00A2660C" w:rsidP="00A2660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результатов закупки условиям </w:t>
      </w:r>
    </w:p>
    <w:p w:rsidR="00A2660C" w:rsidRDefault="00A2660C" w:rsidP="00A2660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муниципального контракта (договора)</w:t>
      </w:r>
    </w:p>
    <w:p w:rsidR="00A2660C" w:rsidRDefault="00A2660C" w:rsidP="00A2660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:rsidR="00A2660C" w:rsidRDefault="00A2660C" w:rsidP="00A2660C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 экспертизы на соответствие результатов закупки условиям муниципального контракта (договора)</w:t>
      </w:r>
    </w:p>
    <w:p w:rsidR="00A2660C" w:rsidRDefault="00A2660C" w:rsidP="00A2660C">
      <w:pPr>
        <w:pStyle w:val="a3"/>
        <w:rPr>
          <w:rFonts w:ascii="Times New Roman" w:hAnsi="Times New Roman"/>
          <w:b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0531E6">
        <w:rPr>
          <w:rFonts w:ascii="Times New Roman" w:hAnsi="Times New Roman"/>
          <w:sz w:val="28"/>
          <w:szCs w:val="28"/>
        </w:rPr>
        <w:t xml:space="preserve"> Рожки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>«___»_________20__г.</w:t>
      </w:r>
    </w:p>
    <w:p w:rsidR="00A2660C" w:rsidRDefault="00A2660C" w:rsidP="00A2660C">
      <w:pPr>
        <w:pStyle w:val="a3"/>
        <w:rPr>
          <w:rFonts w:ascii="Times New Roman" w:hAnsi="Times New Roman"/>
          <w:b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b/>
          <w:sz w:val="28"/>
          <w:szCs w:val="28"/>
        </w:rPr>
      </w:pPr>
    </w:p>
    <w:p w:rsidR="00A2660C" w:rsidRDefault="00A2660C" w:rsidP="00A2660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Комиссия по приёмке поставленных товаров, выполненных работ, оказанных услуг в составе: ______________________________________________________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(ФИО)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Изучив </w:t>
      </w:r>
      <w:proofErr w:type="gramStart"/>
      <w:r>
        <w:rPr>
          <w:rFonts w:ascii="Times New Roman" w:hAnsi="Times New Roman"/>
          <w:sz w:val="28"/>
          <w:szCs w:val="28"/>
        </w:rPr>
        <w:t>представленные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___________________________________________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(наименование поставщика, подрядчика, исполнителя)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исполнения контракта (договора) № ___ от «___» ________ 20__г.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пришла к выводу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______________________________________   результатов                                                                                  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0"/>
          <w:szCs w:val="20"/>
        </w:rPr>
        <w:t>(</w:t>
      </w:r>
      <w:proofErr w:type="gramStart"/>
      <w:r>
        <w:rPr>
          <w:rFonts w:ascii="Times New Roman" w:hAnsi="Times New Roman"/>
          <w:sz w:val="20"/>
          <w:szCs w:val="20"/>
        </w:rPr>
        <w:t>соответствии</w:t>
      </w:r>
      <w:proofErr w:type="gramEnd"/>
      <w:r>
        <w:rPr>
          <w:rFonts w:ascii="Times New Roman" w:hAnsi="Times New Roman"/>
          <w:sz w:val="20"/>
          <w:szCs w:val="20"/>
        </w:rPr>
        <w:t>, не соответствии)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условиям контракта (договора) по следующим причинам _______________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(обоснование позиции специалиста, с учетом соответствия контракту предоставленных результатов)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ходе оценки результатов исполнения контракта (договора) были выявлены следующие недостатки, не препятствующие приемке: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(заполняется в случае выявления нарушений требований контракта не препятствующих приемке)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целях устранения выявленных недостатков предлагается: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(заполняется в случае наличия у специалиста соответствующих предложений о способах и сроках  устранения)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___________________________.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/>
          <w:sz w:val="28"/>
          <w:szCs w:val="28"/>
        </w:rPr>
        <w:t>вышеизложенного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рекомендую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(принять результаты исполнения по контракту, отказаться от приемки результатов исполнения по контракту)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комиссии: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 членов комиссии:</w:t>
      </w:r>
    </w:p>
    <w:p w:rsidR="00A2660C" w:rsidRDefault="00A2660C" w:rsidP="00A2660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</w:t>
      </w:r>
      <w:r w:rsidR="000531E6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Приложение № 2</w:t>
      </w:r>
    </w:p>
    <w:p w:rsidR="00A2660C" w:rsidRDefault="00A2660C" w:rsidP="00A2660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к Положению о приемочной комиссии</w:t>
      </w:r>
    </w:p>
    <w:p w:rsidR="00A2660C" w:rsidRDefault="000531E6" w:rsidP="000531E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2660C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="00A2660C">
        <w:rPr>
          <w:rFonts w:ascii="Times New Roman" w:hAnsi="Times New Roman"/>
          <w:sz w:val="28"/>
          <w:szCs w:val="28"/>
        </w:rPr>
        <w:t>проведении</w:t>
      </w:r>
      <w:proofErr w:type="gramEnd"/>
      <w:r w:rsidR="00A2660C">
        <w:rPr>
          <w:rFonts w:ascii="Times New Roman" w:hAnsi="Times New Roman"/>
          <w:sz w:val="28"/>
          <w:szCs w:val="28"/>
        </w:rPr>
        <w:t xml:space="preserve"> экспертизы на соответствие </w:t>
      </w:r>
    </w:p>
    <w:p w:rsidR="00A2660C" w:rsidRDefault="00A2660C" w:rsidP="00A2660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результатов закупки условиям </w:t>
      </w:r>
    </w:p>
    <w:p w:rsidR="00A2660C" w:rsidRDefault="00A2660C" w:rsidP="00A2660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муниципального контракта (договора)</w:t>
      </w:r>
    </w:p>
    <w:p w:rsidR="00A2660C" w:rsidRDefault="00A2660C" w:rsidP="00A2660C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2660C" w:rsidRDefault="00A2660C" w:rsidP="00A266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 ПРИЁМКИ ТОВАРОВ (РАБОТ, УСЛУГ)</w:t>
      </w:r>
    </w:p>
    <w:p w:rsidR="00A2660C" w:rsidRDefault="00A2660C" w:rsidP="00A2660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контракту (договору)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 ______________ № _______</w:t>
      </w:r>
    </w:p>
    <w:p w:rsidR="00A2660C" w:rsidRDefault="00A2660C" w:rsidP="00A2660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0531E6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Рожки               </w:t>
      </w:r>
      <w:r w:rsidR="00A2660C">
        <w:rPr>
          <w:rFonts w:ascii="Times New Roman" w:hAnsi="Times New Roman"/>
          <w:sz w:val="28"/>
          <w:szCs w:val="28"/>
        </w:rPr>
        <w:t xml:space="preserve">                                                           «___»__________20___г.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товаров, работ, услуг __________________________________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Мы, нижеподписавшиеся члены  комиссии по приёмке поставленных товаров, выполненных работ, оказанных услуг, с учётом заключения экспертизы проведенной силами Заказчика, составили настоящий акт о том, что _______________________________________________________________</w:t>
      </w:r>
    </w:p>
    <w:p w:rsidR="00A2660C" w:rsidRDefault="00A2660C" w:rsidP="00A2660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2660C" w:rsidRDefault="00A2660C" w:rsidP="00A2660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2660C" w:rsidRDefault="00A2660C" w:rsidP="00A2660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Цена товара (работ, услуги) в соответствии с Контрактом (договором) составляет __________________________________________________________________</w:t>
      </w:r>
    </w:p>
    <w:p w:rsidR="00A2660C" w:rsidRDefault="00A2660C" w:rsidP="00A2660C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0"/>
          <w:szCs w:val="20"/>
        </w:rPr>
        <w:t>(цифрами и прописью)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акту:</w:t>
      </w:r>
    </w:p>
    <w:p w:rsidR="00A2660C" w:rsidRDefault="00A2660C" w:rsidP="00A2660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экспертизы от « ___» _____________________ 20___г.</w:t>
      </w:r>
    </w:p>
    <w:p w:rsidR="00A2660C" w:rsidRDefault="00A2660C" w:rsidP="00A2660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A2660C" w:rsidRDefault="00A2660C" w:rsidP="00A2660C">
      <w:pPr>
        <w:pStyle w:val="a3"/>
        <w:spacing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0"/>
          <w:szCs w:val="20"/>
        </w:rPr>
        <w:t>(перечень прилагаемых документов)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комиссии: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 членов комиссии:</w:t>
      </w: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A2660C" w:rsidRDefault="00A2660C" w:rsidP="00A2660C">
      <w:pPr>
        <w:pStyle w:val="a3"/>
        <w:rPr>
          <w:rFonts w:ascii="Times New Roman" w:hAnsi="Times New Roman"/>
          <w:sz w:val="28"/>
          <w:szCs w:val="28"/>
        </w:rPr>
      </w:pPr>
    </w:p>
    <w:p w:rsidR="000A0AA2" w:rsidRDefault="000A0AA2"/>
    <w:sectPr w:rsidR="000A0AA2" w:rsidSect="000A0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11272"/>
    <w:multiLevelType w:val="hybridMultilevel"/>
    <w:tmpl w:val="16B0B23E"/>
    <w:lvl w:ilvl="0" w:tplc="0402FDB8">
      <w:start w:val="1"/>
      <w:numFmt w:val="decimal"/>
      <w:lvlText w:val="%1."/>
      <w:lvlJc w:val="left"/>
      <w:pPr>
        <w:ind w:left="169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2660C"/>
    <w:rsid w:val="000531E6"/>
    <w:rsid w:val="000A0AA2"/>
    <w:rsid w:val="00290849"/>
    <w:rsid w:val="00350F9E"/>
    <w:rsid w:val="004A4FE8"/>
    <w:rsid w:val="00A26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60C"/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660C"/>
    <w:pPr>
      <w:spacing w:after="0" w:line="240" w:lineRule="auto"/>
    </w:pPr>
    <w:rPr>
      <w:rFonts w:ascii="Cambria" w:eastAsia="Times New Roman" w:hAnsi="Cambria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A266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dcterms:created xsi:type="dcterms:W3CDTF">2022-06-07T07:13:00Z</dcterms:created>
  <dcterms:modified xsi:type="dcterms:W3CDTF">2022-06-07T11:55:00Z</dcterms:modified>
</cp:coreProperties>
</file>